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CE42" w14:textId="4D33BD1D" w:rsidR="00DC4589" w:rsidRPr="005A3F36" w:rsidRDefault="00DD61FF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4BACC6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3F36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="00C87D92" w:rsidRPr="005A3F36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JOYAS DE CAPADOCIA(</w:t>
      </w:r>
      <w:r w:rsidR="00497C68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C87D92" w:rsidRPr="005A3F36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497C68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C87D92" w:rsidRPr="005A3F36">
        <w:rPr>
          <w:b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p w14:paraId="6E799A42" w14:textId="77777777" w:rsidR="00DC4589" w:rsidRDefault="00DC458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366091"/>
        </w:rPr>
      </w:pPr>
    </w:p>
    <w:tbl>
      <w:tblPr>
        <w:tblStyle w:val="ac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7371"/>
      </w:tblGrid>
      <w:tr w:rsidR="00DC4589" w14:paraId="36EE581F" w14:textId="77777777" w:rsidTr="00DD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4A1FBF7A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371" w:type="dxa"/>
          </w:tcPr>
          <w:p w14:paraId="3F017B92" w14:textId="77777777" w:rsidR="00DC4589" w:rsidRDefault="00C87D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Domingo</w:t>
            </w:r>
          </w:p>
        </w:tc>
      </w:tr>
      <w:tr w:rsidR="009F3D6E" w14:paraId="6E59D4F0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70B76D0F" w14:textId="301465FD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Marzo 2023</w:t>
            </w:r>
          </w:p>
        </w:tc>
        <w:tc>
          <w:tcPr>
            <w:tcW w:w="7371" w:type="dxa"/>
          </w:tcPr>
          <w:p w14:paraId="47DFC372" w14:textId="2FE152C2" w:rsidR="009F3D6E" w:rsidRDefault="009F3D6E" w:rsidP="009F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9F3D6E" w14:paraId="1AD70A5B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074AE3F1" w14:textId="509B80EF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2023</w:t>
            </w:r>
          </w:p>
        </w:tc>
        <w:tc>
          <w:tcPr>
            <w:tcW w:w="7371" w:type="dxa"/>
          </w:tcPr>
          <w:p w14:paraId="5F1745A1" w14:textId="4F706D5B" w:rsidR="009F3D6E" w:rsidRDefault="009F3D6E" w:rsidP="009F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2 , 9 , 16 , 23 , 30</w:t>
            </w:r>
          </w:p>
        </w:tc>
      </w:tr>
      <w:tr w:rsidR="009F3D6E" w14:paraId="7896019A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46B508DE" w14:textId="16FA52F3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2023</w:t>
            </w:r>
          </w:p>
        </w:tc>
        <w:tc>
          <w:tcPr>
            <w:tcW w:w="7371" w:type="dxa"/>
          </w:tcPr>
          <w:p w14:paraId="2A221540" w14:textId="5123BD97" w:rsidR="009F3D6E" w:rsidRDefault="009F3D6E" w:rsidP="009F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9F3D6E" w14:paraId="16A3612F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2DC86A7B" w14:textId="56602E18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Junio 2023</w:t>
            </w:r>
          </w:p>
        </w:tc>
        <w:tc>
          <w:tcPr>
            <w:tcW w:w="7371" w:type="dxa"/>
          </w:tcPr>
          <w:p w14:paraId="7CA9BC22" w14:textId="32B13C28" w:rsidR="009F3D6E" w:rsidRDefault="009F3D6E" w:rsidP="009F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 18 , 25</w:t>
            </w:r>
          </w:p>
        </w:tc>
      </w:tr>
      <w:tr w:rsidR="009F3D6E" w14:paraId="3F19DD08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14D4133B" w14:textId="1FB75B8F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Julio 2023</w:t>
            </w:r>
          </w:p>
        </w:tc>
        <w:tc>
          <w:tcPr>
            <w:tcW w:w="7371" w:type="dxa"/>
          </w:tcPr>
          <w:p w14:paraId="26F27908" w14:textId="3115DCB4" w:rsidR="009F3D6E" w:rsidRDefault="009F3D6E" w:rsidP="009F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2 , 9 , 16 , 23 , 30</w:t>
            </w:r>
          </w:p>
        </w:tc>
      </w:tr>
      <w:tr w:rsidR="009F3D6E" w14:paraId="7767F8F9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E414D6D" w14:textId="30952D37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Agosto 2023</w:t>
            </w:r>
          </w:p>
        </w:tc>
        <w:tc>
          <w:tcPr>
            <w:tcW w:w="7371" w:type="dxa"/>
          </w:tcPr>
          <w:p w14:paraId="0A44406B" w14:textId="6AA7DBD8" w:rsidR="009F3D6E" w:rsidRDefault="009F3D6E" w:rsidP="009F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6 , 13 , 20 , 27</w:t>
            </w:r>
          </w:p>
        </w:tc>
      </w:tr>
      <w:tr w:rsidR="009F3D6E" w14:paraId="7D4E7828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6AC759D2" w14:textId="41136A94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Septiembre 2023 </w:t>
            </w:r>
          </w:p>
        </w:tc>
        <w:tc>
          <w:tcPr>
            <w:tcW w:w="7371" w:type="dxa"/>
          </w:tcPr>
          <w:p w14:paraId="7CCDC6BF" w14:textId="2B9625EF" w:rsidR="009F3D6E" w:rsidRDefault="009F3D6E" w:rsidP="009F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</w:t>
            </w:r>
          </w:p>
        </w:tc>
      </w:tr>
      <w:tr w:rsidR="009F3D6E" w14:paraId="2DD0A752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46649097" w14:textId="5EC342C7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Octubre 2023</w:t>
            </w:r>
          </w:p>
        </w:tc>
        <w:tc>
          <w:tcPr>
            <w:tcW w:w="7371" w:type="dxa"/>
          </w:tcPr>
          <w:p w14:paraId="1B0BC6A7" w14:textId="0627F789" w:rsidR="009F3D6E" w:rsidRDefault="009F3D6E" w:rsidP="009F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1 , 8 , 15 , 2</w:t>
            </w:r>
            <w:r w:rsidR="007F23D4">
              <w:rPr>
                <w:b/>
                <w:i/>
                <w:color w:val="366091"/>
              </w:rPr>
              <w:t>2</w:t>
            </w:r>
            <w:r>
              <w:rPr>
                <w:b/>
                <w:i/>
                <w:color w:val="366091"/>
              </w:rPr>
              <w:t xml:space="preserve"> , 29</w:t>
            </w:r>
          </w:p>
        </w:tc>
      </w:tr>
      <w:tr w:rsidR="009F3D6E" w14:paraId="6CD4FA17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38AFC689" w14:textId="2C62DE94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Noviembre  2023</w:t>
            </w:r>
          </w:p>
        </w:tc>
        <w:tc>
          <w:tcPr>
            <w:tcW w:w="7371" w:type="dxa"/>
          </w:tcPr>
          <w:p w14:paraId="4A605621" w14:textId="23232858" w:rsidR="009F3D6E" w:rsidRDefault="009F3D6E" w:rsidP="009F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9F3D6E" w14:paraId="3B264229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418B36D9" w14:textId="32D7925B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Diciembre 2023</w:t>
            </w:r>
          </w:p>
        </w:tc>
        <w:tc>
          <w:tcPr>
            <w:tcW w:w="7371" w:type="dxa"/>
          </w:tcPr>
          <w:p w14:paraId="14C3EB4A" w14:textId="2180CB69" w:rsidR="009F3D6E" w:rsidRDefault="009F3D6E" w:rsidP="009F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</w:t>
            </w:r>
            <w:r w:rsidR="00497C68">
              <w:rPr>
                <w:b/>
                <w:i/>
                <w:color w:val="366091"/>
              </w:rPr>
              <w:t>**</w:t>
            </w:r>
            <w:r>
              <w:rPr>
                <w:b/>
                <w:i/>
                <w:color w:val="366091"/>
              </w:rPr>
              <w:t xml:space="preserve"> , 31</w:t>
            </w:r>
            <w:r w:rsidR="00497C68">
              <w:rPr>
                <w:b/>
                <w:i/>
                <w:color w:val="366091"/>
              </w:rPr>
              <w:t>**</w:t>
            </w:r>
          </w:p>
        </w:tc>
      </w:tr>
      <w:tr w:rsidR="009F3D6E" w14:paraId="78BB9D82" w14:textId="77777777" w:rsidTr="00DD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45C4F549" w14:textId="678EB01E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Enero 2024</w:t>
            </w:r>
          </w:p>
        </w:tc>
        <w:tc>
          <w:tcPr>
            <w:tcW w:w="7371" w:type="dxa"/>
          </w:tcPr>
          <w:p w14:paraId="3002DBEB" w14:textId="7E9A5CFF" w:rsidR="009F3D6E" w:rsidRDefault="009F3D6E" w:rsidP="009F3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9F3D6E" w14:paraId="64CE0518" w14:textId="77777777" w:rsidTr="00DD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0968DF2" w14:textId="1606F995" w:rsidR="009F3D6E" w:rsidRDefault="009F3D6E" w:rsidP="009F3D6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Febrero 2024</w:t>
            </w:r>
          </w:p>
        </w:tc>
        <w:tc>
          <w:tcPr>
            <w:tcW w:w="7371" w:type="dxa"/>
          </w:tcPr>
          <w:p w14:paraId="3AD0515C" w14:textId="637540A0" w:rsidR="009F3D6E" w:rsidRDefault="009F3D6E" w:rsidP="009F3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</w:tbl>
    <w:p w14:paraId="6AB636B2" w14:textId="77777777" w:rsidR="005A3F36" w:rsidRDefault="005A3F36">
      <w:pPr>
        <w:rPr>
          <w:b/>
          <w:color w:val="365F91"/>
          <w:sz w:val="24"/>
          <w:szCs w:val="24"/>
        </w:rPr>
      </w:pPr>
    </w:p>
    <w:p w14:paraId="6B5D306A" w14:textId="6FFDD243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DOMINGO</w:t>
      </w:r>
      <w:r w:rsidR="00133A97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LLEGADA A ESTAMBUL</w:t>
      </w:r>
    </w:p>
    <w:p w14:paraId="711745F8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Llegada y asistencia. Traslado al hotel. Alojamiento en el hotel .</w:t>
      </w:r>
    </w:p>
    <w:p w14:paraId="24E437DA" w14:textId="77777777" w:rsidR="00DC4589" w:rsidRDefault="00DC4589">
      <w:pPr>
        <w:ind w:left="-284"/>
        <w:rPr>
          <w:smallCaps/>
          <w:color w:val="365F91"/>
        </w:rPr>
      </w:pPr>
    </w:p>
    <w:p w14:paraId="623F6A4E" w14:textId="08273BE3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2º DÍA | LUNES</w:t>
      </w:r>
      <w:r w:rsidR="00133A97">
        <w:rPr>
          <w:b/>
          <w:color w:val="365F91"/>
        </w:rPr>
        <w:tab/>
      </w:r>
      <w:r w:rsidR="00133A97">
        <w:rPr>
          <w:b/>
          <w:color w:val="365F91"/>
        </w:rPr>
        <w:tab/>
      </w:r>
      <w:r>
        <w:rPr>
          <w:b/>
          <w:color w:val="365F91"/>
          <w:sz w:val="24"/>
          <w:szCs w:val="24"/>
        </w:rPr>
        <w:t>ESTAMBUL | ANKARA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35DE1072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Mañana libre con posibilidad de apuntarse a una excursion opcional ‘ Palacio Topkapi y Gran Bazaar’ .</w:t>
      </w:r>
    </w:p>
    <w:p w14:paraId="2329C4A6" w14:textId="77777777" w:rsidR="00DC4589" w:rsidRDefault="00DC4589">
      <w:pPr>
        <w:ind w:left="-426"/>
        <w:jc w:val="both"/>
        <w:rPr>
          <w:color w:val="365F91"/>
        </w:rPr>
      </w:pPr>
    </w:p>
    <w:p w14:paraId="1469E8FA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( Medio dia sin almuerzo ) </w:t>
      </w:r>
    </w:p>
    <w:p w14:paraId="3E1B7C0A" w14:textId="77777777" w:rsidR="00DC4589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del Palacio de Topkapı, residencia residencia y centro administrativo de los sultanes del Imperio Otomano (sección Harén con billete suplementario).Continuacion para tiempo libre en el Gran Bazar (cerrado los domingos , fiestas religiosas y los 29 de Octubres ), edificio que alberga más de 4000 tiendas en su interior.</w:t>
      </w:r>
    </w:p>
    <w:p w14:paraId="3F724E78" w14:textId="77777777" w:rsidR="00DC4589" w:rsidRDefault="00DC4589">
      <w:pPr>
        <w:ind w:left="-425"/>
        <w:jc w:val="both"/>
        <w:rPr>
          <w:color w:val="365F91"/>
          <w:sz w:val="24"/>
          <w:szCs w:val="24"/>
        </w:rPr>
      </w:pPr>
    </w:p>
    <w:p w14:paraId="1F392C56" w14:textId="5FE94A36" w:rsidR="00DC4589" w:rsidRPr="00497C68" w:rsidRDefault="00C87D92">
      <w:pPr>
        <w:ind w:left="-425"/>
        <w:jc w:val="both"/>
        <w:rPr>
          <w:color w:val="365F91"/>
          <w:sz w:val="24"/>
          <w:szCs w:val="24"/>
        </w:rPr>
      </w:pPr>
      <w:r w:rsidRPr="00497C68">
        <w:rPr>
          <w:color w:val="365F91"/>
          <w:sz w:val="24"/>
          <w:szCs w:val="24"/>
        </w:rPr>
        <w:t xml:space="preserve">Precio por persona               </w:t>
      </w:r>
      <w:r w:rsidR="009105DA" w:rsidRPr="00497C68">
        <w:rPr>
          <w:color w:val="365F91"/>
          <w:sz w:val="24"/>
          <w:szCs w:val="24"/>
        </w:rPr>
        <w:t>5</w:t>
      </w:r>
      <w:r w:rsidR="005A3F36" w:rsidRPr="00497C68">
        <w:rPr>
          <w:color w:val="365F91"/>
          <w:sz w:val="24"/>
          <w:szCs w:val="24"/>
        </w:rPr>
        <w:t>5</w:t>
      </w:r>
      <w:r w:rsidRPr="00497C68">
        <w:rPr>
          <w:color w:val="365F91"/>
          <w:sz w:val="24"/>
          <w:szCs w:val="24"/>
        </w:rPr>
        <w:t xml:space="preserve">.-usd                 </w:t>
      </w:r>
    </w:p>
    <w:p w14:paraId="6F669171" w14:textId="50B5DCA9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497C68">
        <w:rPr>
          <w:color w:val="365F91"/>
          <w:sz w:val="24"/>
          <w:szCs w:val="24"/>
        </w:rPr>
        <w:t xml:space="preserve">Facturacion operador          </w:t>
      </w:r>
      <w:r w:rsidR="009105DA" w:rsidRPr="00497C68">
        <w:rPr>
          <w:color w:val="365F91"/>
          <w:sz w:val="24"/>
          <w:szCs w:val="24"/>
        </w:rPr>
        <w:t>48</w:t>
      </w:r>
      <w:r w:rsidRPr="00497C68">
        <w:rPr>
          <w:color w:val="365F91"/>
          <w:sz w:val="24"/>
          <w:szCs w:val="24"/>
        </w:rPr>
        <w:t>.-usd</w:t>
      </w:r>
    </w:p>
    <w:p w14:paraId="4CE690B7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444A8F47" w14:textId="3524DF78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combinada ( </w:t>
      </w:r>
      <w:r w:rsidR="006656F2">
        <w:rPr>
          <w:color w:val="365F91"/>
          <w:sz w:val="24"/>
          <w:szCs w:val="24"/>
        </w:rPr>
        <w:t xml:space="preserve">entre 12:00-12:20 </w:t>
      </w:r>
      <w:r>
        <w:rPr>
          <w:color w:val="365F91"/>
          <w:sz w:val="24"/>
          <w:szCs w:val="24"/>
        </w:rPr>
        <w:t xml:space="preserve">) salida en autocar para Ankara ( 450 km) , pasando por el puente intercontinental de Estambul. Llegada a la capital del país. Cena </w:t>
      </w:r>
      <w:r w:rsidR="009B4F6A">
        <w:rPr>
          <w:color w:val="365F91"/>
          <w:sz w:val="24"/>
          <w:szCs w:val="24"/>
        </w:rPr>
        <w:t xml:space="preserve"> y alojamiento </w:t>
      </w:r>
      <w:r>
        <w:rPr>
          <w:color w:val="365F91"/>
          <w:sz w:val="24"/>
          <w:szCs w:val="24"/>
        </w:rPr>
        <w:t xml:space="preserve">en el hotel. </w:t>
      </w:r>
    </w:p>
    <w:p w14:paraId="7B67659D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48B23B89" w14:textId="49A44293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 MARTES</w:t>
      </w:r>
      <w:r w:rsidR="00133A97">
        <w:rPr>
          <w:b/>
          <w:color w:val="365F91"/>
        </w:rPr>
        <w:tab/>
      </w:r>
      <w:r w:rsidR="00133A97">
        <w:rPr>
          <w:b/>
          <w:color w:val="365F91"/>
        </w:rPr>
        <w:tab/>
      </w:r>
      <w:r>
        <w:rPr>
          <w:b/>
          <w:color w:val="365F91"/>
          <w:sz w:val="24"/>
          <w:szCs w:val="24"/>
        </w:rPr>
        <w:t>ANKARA | CAPADOCIA   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78A2C837" w14:textId="2C7E1D18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 Visita a la capital de Turquía con el </w:t>
      </w:r>
      <w:r>
        <w:rPr>
          <w:i/>
          <w:color w:val="365F91"/>
          <w:sz w:val="24"/>
          <w:szCs w:val="24"/>
        </w:rPr>
        <w:t>Museo de las Civilizaciones de Anatolia</w:t>
      </w:r>
      <w:r>
        <w:rPr>
          <w:color w:val="365F91"/>
          <w:sz w:val="24"/>
          <w:szCs w:val="24"/>
        </w:rPr>
        <w:t xml:space="preserve">  con exposición de restos paleolíticos, neolíticos, </w:t>
      </w:r>
      <w:r w:rsidR="009B4F6A">
        <w:rPr>
          <w:color w:val="365F91"/>
          <w:sz w:val="24"/>
          <w:szCs w:val="24"/>
        </w:rPr>
        <w:t xml:space="preserve">hitita, frigia y Urartu y </w:t>
      </w:r>
      <w:r>
        <w:rPr>
          <w:color w:val="365F91"/>
          <w:sz w:val="24"/>
          <w:szCs w:val="24"/>
        </w:rPr>
        <w:t xml:space="preserve">el </w:t>
      </w:r>
      <w:r>
        <w:rPr>
          <w:i/>
          <w:color w:val="365F91"/>
          <w:sz w:val="24"/>
          <w:szCs w:val="24"/>
        </w:rPr>
        <w:t>Mausoleo de Ataturk</w:t>
      </w:r>
      <w:r>
        <w:rPr>
          <w:color w:val="365F91"/>
          <w:sz w:val="24"/>
          <w:szCs w:val="24"/>
        </w:rPr>
        <w:t xml:space="preserve">, dedicado al fundador de la Republica Turca. Salida para Capadocia ( 290 km) . En el camino, visita a la </w:t>
      </w:r>
      <w:r>
        <w:rPr>
          <w:i/>
          <w:color w:val="365F91"/>
          <w:sz w:val="24"/>
          <w:szCs w:val="24"/>
        </w:rPr>
        <w:t xml:space="preserve">ciudad subterránea </w:t>
      </w:r>
      <w:r>
        <w:rPr>
          <w:color w:val="365F91"/>
          <w:sz w:val="24"/>
          <w:szCs w:val="24"/>
        </w:rPr>
        <w:t>construidas por las comunidades cristianas para protegerse de los ataques árabes. La ciudad subterránea conserva los establos, salas comunes, sala de reuniones y pequeñas habitaciones para las familias.  Llegada a la región de Capadocia</w:t>
      </w:r>
      <w:r w:rsidR="00133A97">
        <w:rPr>
          <w:color w:val="365F91"/>
          <w:sz w:val="24"/>
          <w:szCs w:val="24"/>
        </w:rPr>
        <w:t xml:space="preserve">. </w:t>
      </w:r>
      <w:r>
        <w:rPr>
          <w:color w:val="365F91"/>
          <w:sz w:val="24"/>
          <w:szCs w:val="24"/>
        </w:rPr>
        <w:t>Cena y alojamiento en el hotel.</w:t>
      </w:r>
    </w:p>
    <w:p w14:paraId="16DDFC84" w14:textId="77777777" w:rsidR="0079516B" w:rsidRDefault="0079516B">
      <w:pPr>
        <w:rPr>
          <w:color w:val="365F91"/>
          <w:sz w:val="24"/>
          <w:szCs w:val="24"/>
        </w:rPr>
      </w:pPr>
    </w:p>
    <w:p w14:paraId="2271C4EC" w14:textId="63C6F86D" w:rsidR="00DC4589" w:rsidRDefault="00C87D92" w:rsidP="00F63BF3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MIERCOLES</w:t>
      </w:r>
      <w:r w:rsidR="00133A97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019C4CA2" w14:textId="77777777" w:rsidR="00DC4589" w:rsidRDefault="00C87D92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64348D7C" w14:textId="77777777" w:rsidR="00DC4589" w:rsidRDefault="00C87D92">
      <w:pP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Al amanecer, posibilidad de participar a una excursion en globo aerostatico, una experiencia unica, sobre las formaciones rocosas, chimeneas de hadas, formaciones naturales, paisajes lunares.</w:t>
      </w:r>
    </w:p>
    <w:p w14:paraId="4F24B573" w14:textId="77777777" w:rsidR="00DC4589" w:rsidRDefault="00DC4589">
      <w:pPr>
        <w:rPr>
          <w:b/>
          <w:color w:val="365F91"/>
          <w:sz w:val="24"/>
          <w:szCs w:val="24"/>
        </w:rPr>
      </w:pPr>
    </w:p>
    <w:p w14:paraId="47E4A0BD" w14:textId="77777777" w:rsidR="0001451C" w:rsidRDefault="0001451C">
      <w:pPr>
        <w:ind w:left="-426"/>
        <w:jc w:val="both"/>
        <w:rPr>
          <w:color w:val="365F91"/>
          <w:sz w:val="24"/>
          <w:szCs w:val="24"/>
        </w:rPr>
      </w:pPr>
    </w:p>
    <w:p w14:paraId="3515DB74" w14:textId="77777777" w:rsidR="0001451C" w:rsidRDefault="0001451C">
      <w:pPr>
        <w:ind w:left="-426"/>
        <w:jc w:val="both"/>
        <w:rPr>
          <w:color w:val="365F91"/>
          <w:sz w:val="24"/>
          <w:szCs w:val="24"/>
        </w:rPr>
      </w:pPr>
    </w:p>
    <w:p w14:paraId="4E51D531" w14:textId="28F75F75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. Día dedicado a la visita de esta fantástica región con sus chimeneas de hadas espectaculares , única en el mundo : </w:t>
      </w:r>
      <w:r>
        <w:rPr>
          <w:i/>
          <w:color w:val="365F91"/>
          <w:sz w:val="24"/>
          <w:szCs w:val="24"/>
        </w:rPr>
        <w:t>Valle de Goreme</w:t>
      </w:r>
      <w:r>
        <w:rPr>
          <w:color w:val="365F91"/>
          <w:sz w:val="24"/>
          <w:szCs w:val="24"/>
        </w:rPr>
        <w:t xml:space="preserve">, con sus iglesias rupestres, con pinturas de los siglos X y XI; parada al </w:t>
      </w:r>
      <w:r>
        <w:rPr>
          <w:i/>
          <w:color w:val="365F91"/>
          <w:sz w:val="24"/>
          <w:szCs w:val="24"/>
        </w:rPr>
        <w:t>pueblo trogloyta  de Uçhisar</w:t>
      </w:r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>
        <w:rPr>
          <w:color w:val="366091"/>
          <w:sz w:val="24"/>
          <w:szCs w:val="24"/>
        </w:rPr>
        <w:t xml:space="preserve">visita </w:t>
      </w:r>
      <w:r>
        <w:rPr>
          <w:color w:val="365F91"/>
          <w:sz w:val="24"/>
          <w:szCs w:val="24"/>
        </w:rPr>
        <w:t xml:space="preserve">Avcilar el cual tiene un paisaje espectacular, </w:t>
      </w:r>
      <w:r>
        <w:rPr>
          <w:i/>
          <w:color w:val="365F91"/>
          <w:sz w:val="24"/>
          <w:szCs w:val="24"/>
        </w:rPr>
        <w:t>valle de Derbent</w:t>
      </w:r>
      <w:r>
        <w:rPr>
          <w:color w:val="365F91"/>
          <w:sz w:val="24"/>
          <w:szCs w:val="24"/>
        </w:rPr>
        <w:t xml:space="preserve"> con sus formaciones rocosas naturales curiosas y tiempo para talleres artesanales como alfombras y onyx-piedras semipreciosas montadas en joyería de plata. Cena y alojamiento en el hotel.</w:t>
      </w:r>
    </w:p>
    <w:p w14:paraId="346C9F87" w14:textId="77777777" w:rsidR="00DC4589" w:rsidRDefault="00DC4589">
      <w:pPr>
        <w:ind w:left="-426"/>
        <w:jc w:val="both"/>
        <w:rPr>
          <w:b/>
          <w:color w:val="365F91"/>
          <w:sz w:val="19"/>
          <w:szCs w:val="19"/>
        </w:rPr>
      </w:pPr>
    </w:p>
    <w:p w14:paraId="4630D902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OPCIONAL| ESPECTACULO FOLCLORICO Y DANZA DE VIENTRE  </w:t>
      </w:r>
    </w:p>
    <w:p w14:paraId="5B01E8D5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Después de la cena en el hotel, posibilidad de salir para un espectáculo folclórico y de danza de vientre con barra libre de bebidas alcohólicas locales. Bailes en atuendos característicos y músicas folclóricas de todas las regiones de Turquía y la interpretación la más fina de la danza de vientre en una sala rupestre asombrosamente espacioso. </w:t>
      </w:r>
    </w:p>
    <w:p w14:paraId="12BA94B4" w14:textId="77777777" w:rsidR="00DC4589" w:rsidRDefault="00DC4589">
      <w:pPr>
        <w:rPr>
          <w:b/>
          <w:color w:val="365F91"/>
          <w:sz w:val="24"/>
          <w:szCs w:val="24"/>
        </w:rPr>
      </w:pPr>
    </w:p>
    <w:p w14:paraId="1AE76987" w14:textId="4D30435A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5º DÍA</w:t>
      </w:r>
      <w:r w:rsidR="009F3D6E">
        <w:rPr>
          <w:b/>
          <w:color w:val="366091"/>
          <w:sz w:val="24"/>
          <w:szCs w:val="24"/>
        </w:rPr>
        <w:t xml:space="preserve"> </w:t>
      </w:r>
      <w:r>
        <w:rPr>
          <w:b/>
          <w:color w:val="366091"/>
          <w:sz w:val="24"/>
          <w:szCs w:val="24"/>
        </w:rPr>
        <w:t>|</w:t>
      </w:r>
      <w:r w:rsidR="009F3D6E">
        <w:rPr>
          <w:b/>
          <w:color w:val="366091"/>
          <w:sz w:val="24"/>
          <w:szCs w:val="24"/>
        </w:rPr>
        <w:t xml:space="preserve"> </w:t>
      </w:r>
      <w:r>
        <w:rPr>
          <w:b/>
          <w:color w:val="366091"/>
          <w:sz w:val="24"/>
          <w:szCs w:val="24"/>
        </w:rPr>
        <w:t>JUEVES</w:t>
      </w:r>
      <w:r w:rsidR="00133A97">
        <w:rPr>
          <w:b/>
          <w:color w:val="366091"/>
          <w:sz w:val="24"/>
          <w:szCs w:val="24"/>
        </w:rPr>
        <w:tab/>
      </w:r>
      <w:r w:rsidR="00133A97">
        <w:rPr>
          <w:b/>
          <w:color w:val="366091"/>
          <w:sz w:val="24"/>
          <w:szCs w:val="24"/>
        </w:rPr>
        <w:tab/>
      </w:r>
      <w:r>
        <w:rPr>
          <w:b/>
          <w:color w:val="366091"/>
          <w:sz w:val="24"/>
          <w:szCs w:val="24"/>
        </w:rPr>
        <w:t>CAPADOCIA | VUELO PARA ESTAMBUL   (</w:t>
      </w:r>
      <w:r w:rsidR="0079516B">
        <w:rPr>
          <w:b/>
          <w:color w:val="366091"/>
          <w:sz w:val="24"/>
          <w:szCs w:val="24"/>
        </w:rPr>
        <w:t>D</w:t>
      </w:r>
      <w:r>
        <w:rPr>
          <w:b/>
          <w:color w:val="366091"/>
          <w:sz w:val="24"/>
          <w:szCs w:val="24"/>
        </w:rPr>
        <w:t>)</w:t>
      </w:r>
    </w:p>
    <w:p w14:paraId="3AC812FF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 Desayuno.  Traslado al aerpuerto de Kayseri (ASR) o Nevsehir ( NAV) y vuelo para Estambul ( incluido). Llegada y  traslado al hotel. Alojamiento en el hotel. </w:t>
      </w:r>
    </w:p>
    <w:p w14:paraId="288D87E5" w14:textId="77777777" w:rsidR="00DC4589" w:rsidRDefault="00DC4589">
      <w:pPr>
        <w:ind w:left="-284"/>
        <w:rPr>
          <w:b/>
          <w:color w:val="365F91"/>
          <w:sz w:val="24"/>
          <w:szCs w:val="24"/>
        </w:rPr>
      </w:pPr>
    </w:p>
    <w:p w14:paraId="58A32C10" w14:textId="2A75A068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VIERNES</w:t>
      </w:r>
      <w:r w:rsidR="00133A97">
        <w:rPr>
          <w:b/>
          <w:color w:val="365F91"/>
          <w:sz w:val="24"/>
          <w:szCs w:val="24"/>
        </w:rPr>
        <w:tab/>
      </w:r>
      <w:r w:rsidR="00133A97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  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 xml:space="preserve">) </w:t>
      </w:r>
    </w:p>
    <w:p w14:paraId="06DE53C8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Dia libre con posibilidad de apuntarse a una excursion opcional ‘ Bosforo y Barrio Sultanahmet’ . Alojamiento en el hotel</w:t>
      </w:r>
    </w:p>
    <w:p w14:paraId="1A40DDB3" w14:textId="77777777" w:rsidR="00DC4589" w:rsidRDefault="00DC4589">
      <w:pPr>
        <w:ind w:left="-426"/>
        <w:jc w:val="both"/>
        <w:rPr>
          <w:color w:val="365F91"/>
        </w:rPr>
      </w:pPr>
    </w:p>
    <w:p w14:paraId="4585DECA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 | BOSFORO Y BARRIO SULTANAHMET ( Dia completo con almuerzo )</w:t>
      </w:r>
    </w:p>
    <w:p w14:paraId="3BC0BF27" w14:textId="24860148" w:rsidR="00DC4589" w:rsidRDefault="00C87D92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Salida del hotel para visita al Bazar Egipcio (mercado de las especias) y a continuación recorrido en barco por el Bósforo, el estrecho que separa Europa de Asia donde podremos disfrutar de la gran belleza de los bosques de Estambul, de sus palacios y de los yalı, palacetes de madera construidos en ambas orillas. </w:t>
      </w:r>
      <w:r w:rsidR="00841667">
        <w:rPr>
          <w:color w:val="365F91"/>
          <w:sz w:val="24"/>
          <w:szCs w:val="24"/>
        </w:rPr>
        <w:t>Almuerzo.</w:t>
      </w:r>
      <w:r>
        <w:rPr>
          <w:color w:val="365F91"/>
          <w:sz w:val="24"/>
          <w:szCs w:val="24"/>
        </w:rPr>
        <w:t xml:space="preserve">Por la tarde visita al barrio Sultanahmet con la plaza del Hipódromo Romano, la Mezquita Azul, única entre todas las mezquitas otomanas a tener 6 minaretes y la espléndida basílica de Santa Sofía del siglo VI. Regreso al hotel. </w:t>
      </w:r>
    </w:p>
    <w:p w14:paraId="6C7217DA" w14:textId="27533D15" w:rsidR="00DC4589" w:rsidRDefault="00F63BF3">
      <w:pPr>
        <w:ind w:left="-42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</w:t>
      </w:r>
    </w:p>
    <w:p w14:paraId="7009FA7B" w14:textId="7358DE2E" w:rsidR="00DC4589" w:rsidRPr="00497C68" w:rsidRDefault="00C87D92">
      <w:pPr>
        <w:ind w:left="-426"/>
        <w:jc w:val="both"/>
        <w:rPr>
          <w:color w:val="365F91"/>
          <w:sz w:val="24"/>
          <w:szCs w:val="24"/>
        </w:rPr>
      </w:pPr>
      <w:r w:rsidRPr="00497C68">
        <w:rPr>
          <w:color w:val="365F91"/>
          <w:sz w:val="24"/>
          <w:szCs w:val="24"/>
        </w:rPr>
        <w:t>Precio por persona               7</w:t>
      </w:r>
      <w:r w:rsidR="009105DA" w:rsidRPr="00497C68">
        <w:rPr>
          <w:color w:val="365F91"/>
          <w:sz w:val="24"/>
          <w:szCs w:val="24"/>
        </w:rPr>
        <w:t>8</w:t>
      </w:r>
      <w:r w:rsidRPr="00497C68">
        <w:rPr>
          <w:color w:val="365F91"/>
          <w:sz w:val="24"/>
          <w:szCs w:val="24"/>
        </w:rPr>
        <w:t xml:space="preserve">.-usd                       </w:t>
      </w:r>
    </w:p>
    <w:p w14:paraId="49DB3D4A" w14:textId="25DE500E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497C68">
        <w:rPr>
          <w:color w:val="365F91"/>
          <w:sz w:val="24"/>
          <w:szCs w:val="24"/>
        </w:rPr>
        <w:t xml:space="preserve">Facturacion operador          </w:t>
      </w:r>
      <w:r w:rsidR="009105DA" w:rsidRPr="00497C68">
        <w:rPr>
          <w:color w:val="365F91"/>
          <w:sz w:val="24"/>
          <w:szCs w:val="24"/>
        </w:rPr>
        <w:t>72</w:t>
      </w:r>
      <w:r w:rsidRPr="00497C68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                      </w:t>
      </w:r>
    </w:p>
    <w:p w14:paraId="1E1F80E6" w14:textId="77777777" w:rsidR="0079516B" w:rsidRDefault="0079516B" w:rsidP="009F3D6E">
      <w:pPr>
        <w:pBdr>
          <w:top w:val="nil"/>
          <w:left w:val="nil"/>
          <w:bottom w:val="nil"/>
          <w:right w:val="nil"/>
          <w:between w:val="nil"/>
        </w:pBdr>
        <w:rPr>
          <w:b/>
          <w:color w:val="366091"/>
          <w:sz w:val="24"/>
          <w:szCs w:val="24"/>
        </w:rPr>
      </w:pPr>
    </w:p>
    <w:p w14:paraId="39A0C9D4" w14:textId="19530E5C" w:rsidR="00DC4589" w:rsidRPr="0079516B" w:rsidRDefault="00497C68" w:rsidP="0079516B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6091"/>
          <w:sz w:val="24"/>
          <w:szCs w:val="24"/>
        </w:rPr>
      </w:pPr>
      <w:r>
        <w:rPr>
          <w:b/>
          <w:color w:val="366091"/>
          <w:sz w:val="24"/>
          <w:szCs w:val="24"/>
        </w:rPr>
        <w:t>7</w:t>
      </w:r>
      <w:r w:rsidR="00C87D92">
        <w:rPr>
          <w:b/>
          <w:color w:val="366091"/>
          <w:sz w:val="24"/>
          <w:szCs w:val="24"/>
        </w:rPr>
        <w:t>º DÍA|</w:t>
      </w:r>
      <w:r>
        <w:rPr>
          <w:b/>
          <w:color w:val="366091"/>
          <w:sz w:val="24"/>
          <w:szCs w:val="24"/>
        </w:rPr>
        <w:t>SABADO</w:t>
      </w:r>
      <w:r w:rsidR="00133A97">
        <w:rPr>
          <w:b/>
          <w:color w:val="366091"/>
          <w:sz w:val="24"/>
          <w:szCs w:val="24"/>
        </w:rPr>
        <w:tab/>
      </w:r>
      <w:r w:rsidR="00C87D92">
        <w:rPr>
          <w:b/>
          <w:color w:val="366091"/>
          <w:sz w:val="24"/>
          <w:szCs w:val="24"/>
        </w:rPr>
        <w:t>SALIDA DE ESTAMBUL (D)</w:t>
      </w:r>
    </w:p>
    <w:p w14:paraId="686B8E6C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376092"/>
          <w:sz w:val="24"/>
          <w:szCs w:val="24"/>
        </w:rPr>
      </w:pPr>
      <w:r>
        <w:rPr>
          <w:color w:val="376092"/>
          <w:sz w:val="24"/>
          <w:szCs w:val="24"/>
        </w:rPr>
        <w:t>Desayuno en el hotel . ( si el horario del vuelo y del traslado  lo permite )</w:t>
      </w:r>
      <w:r>
        <w:rPr>
          <w:b/>
          <w:color w:val="365F91"/>
          <w:sz w:val="28"/>
          <w:szCs w:val="28"/>
        </w:rPr>
        <w:t xml:space="preserve">. </w:t>
      </w:r>
      <w:r>
        <w:rPr>
          <w:color w:val="376092"/>
          <w:sz w:val="24"/>
          <w:szCs w:val="24"/>
        </w:rPr>
        <w:t xml:space="preserve">Traslado al aeropuerto y fin de nuestros servicios. </w:t>
      </w:r>
    </w:p>
    <w:p w14:paraId="0143BF39" w14:textId="77777777" w:rsidR="00DC4589" w:rsidRDefault="00DC4589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</w:p>
    <w:p w14:paraId="65D49776" w14:textId="77777777" w:rsidR="00841667" w:rsidRDefault="00841667" w:rsidP="00841667">
      <w:pPr>
        <w:ind w:left="-567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27C37D42" w14:textId="77777777" w:rsidR="00841667" w:rsidRPr="00687601" w:rsidRDefault="00841667" w:rsidP="00841667">
      <w:pPr>
        <w:ind w:left="-567"/>
        <w:rPr>
          <w:i/>
          <w:color w:val="E36C09"/>
          <w:sz w:val="20"/>
          <w:szCs w:val="20"/>
        </w:rPr>
      </w:pPr>
      <w:r>
        <w:rPr>
          <w:i/>
          <w:color w:val="E36C09"/>
          <w:sz w:val="20"/>
          <w:szCs w:val="20"/>
        </w:rPr>
        <w:t>( CUALQUIER SEA LA CATEGORIA ELEGIDA EN ESTAMBUL, NOS ALOJAMOS EN HOTELES MISMA CATEGORIA DURANTE EL CIRCUITO)</w:t>
      </w:r>
    </w:p>
    <w:tbl>
      <w:tblPr>
        <w:tblStyle w:val="a0"/>
        <w:tblW w:w="11175" w:type="dxa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52"/>
        <w:gridCol w:w="2835"/>
        <w:gridCol w:w="7088"/>
      </w:tblGrid>
      <w:tr w:rsidR="00D16662" w14:paraId="54B54EAB" w14:textId="77777777" w:rsidTr="00D16662">
        <w:trPr>
          <w:trHeight w:val="370"/>
        </w:trPr>
        <w:tc>
          <w:tcPr>
            <w:tcW w:w="1252" w:type="dxa"/>
            <w:vMerge w:val="restart"/>
            <w:shd w:val="pct5" w:color="auto" w:fill="FFFFFF" w:themeFill="background1"/>
          </w:tcPr>
          <w:p w14:paraId="11A91C54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Estambul</w:t>
            </w:r>
          </w:p>
          <w:p w14:paraId="1FB083B5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51B96B47" w14:textId="524D2A8E" w:rsidR="00D16662" w:rsidRPr="00687601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(Parte Antigua)</w:t>
            </w:r>
          </w:p>
        </w:tc>
        <w:tc>
          <w:tcPr>
            <w:tcW w:w="7088" w:type="dxa"/>
            <w:shd w:val="pct5" w:color="auto" w:fill="FFFFFF" w:themeFill="background1"/>
          </w:tcPr>
          <w:p w14:paraId="0066D0AC" w14:textId="3E400C0B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Barin o Laleli Gonen o similar 3* </w:t>
            </w:r>
          </w:p>
        </w:tc>
      </w:tr>
      <w:tr w:rsidR="00D16662" w14:paraId="3D07DA2C" w14:textId="77777777" w:rsidTr="00D16662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4A97C997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3C1D8D08" w14:textId="756670C2" w:rsidR="00D16662" w:rsidRPr="00687601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(Fuera del Centro)</w:t>
            </w:r>
          </w:p>
        </w:tc>
        <w:tc>
          <w:tcPr>
            <w:tcW w:w="7088" w:type="dxa"/>
            <w:shd w:val="pct5" w:color="auto" w:fill="FFFFFF" w:themeFill="background1"/>
          </w:tcPr>
          <w:p w14:paraId="132399CF" w14:textId="059612EB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Wish more o Windsor o</w:t>
            </w:r>
            <w:r w:rsidR="005A3222">
              <w:rPr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Golden Tulip o</w:t>
            </w:r>
            <w:r w:rsidR="005A3222">
              <w:rPr>
                <w:color w:val="365F91"/>
                <w:sz w:val="24"/>
                <w:szCs w:val="24"/>
              </w:rPr>
              <w:t xml:space="preserve"> </w:t>
            </w:r>
            <w:r>
              <w:rPr>
                <w:color w:val="365F91"/>
                <w:sz w:val="24"/>
                <w:szCs w:val="24"/>
              </w:rPr>
              <w:t xml:space="preserve">Grand Makel o </w:t>
            </w:r>
            <w:r w:rsidRPr="001444DD">
              <w:rPr>
                <w:color w:val="365F91"/>
                <w:sz w:val="24"/>
                <w:szCs w:val="24"/>
              </w:rPr>
              <w:t>similar 5* (a 20 min. del centro historico con el bus)</w:t>
            </w:r>
          </w:p>
        </w:tc>
      </w:tr>
      <w:tr w:rsidR="00D16662" w14:paraId="1E14676A" w14:textId="77777777" w:rsidTr="00D16662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6D264CF3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7162EFD9" w14:textId="78C118E5" w:rsidR="00D16662" w:rsidRPr="00687601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(Parte Antigua) </w:t>
            </w:r>
          </w:p>
        </w:tc>
        <w:tc>
          <w:tcPr>
            <w:tcW w:w="7088" w:type="dxa"/>
            <w:shd w:val="pct5" w:color="auto" w:fill="FFFFFF" w:themeFill="background1"/>
          </w:tcPr>
          <w:p w14:paraId="6BB37F62" w14:textId="186058B8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Darkhill</w:t>
            </w:r>
            <w:r w:rsidRPr="001444DD">
              <w:rPr>
                <w:color w:val="365F91"/>
                <w:sz w:val="24"/>
                <w:szCs w:val="24"/>
              </w:rPr>
              <w:t xml:space="preserve"> o Grand Gulsoy o Yigitalp o similar 4* </w:t>
            </w:r>
          </w:p>
        </w:tc>
      </w:tr>
      <w:tr w:rsidR="00D16662" w14:paraId="465F9BFE" w14:textId="77777777" w:rsidTr="00D16662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71498E2B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2DDFECB3" w14:textId="16E8B6FF" w:rsidR="00D16662" w:rsidRPr="00687601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Primera (</w:t>
            </w:r>
            <w:r>
              <w:rPr>
                <w:bCs/>
                <w:color w:val="365F91"/>
                <w:sz w:val="24"/>
                <w:szCs w:val="24"/>
              </w:rPr>
              <w:t>Barrio T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aksim) </w:t>
            </w:r>
          </w:p>
        </w:tc>
        <w:tc>
          <w:tcPr>
            <w:tcW w:w="7088" w:type="dxa"/>
            <w:shd w:val="pct5" w:color="auto" w:fill="FFFFFF" w:themeFill="background1"/>
          </w:tcPr>
          <w:p w14:paraId="64E06646" w14:textId="086BB292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Occidental Taksim o Taksim Gonen o Eresin Taksim o Nippon o similar 4*</w:t>
            </w:r>
          </w:p>
        </w:tc>
      </w:tr>
      <w:tr w:rsidR="00D16662" w14:paraId="1E5E290D" w14:textId="77777777" w:rsidTr="00D16662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3FA956F5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5E79B883" w14:textId="77777777" w:rsidR="00D16662" w:rsidRPr="00687601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088" w:type="dxa"/>
            <w:shd w:val="pct5" w:color="auto" w:fill="FFFFFF" w:themeFill="background1"/>
          </w:tcPr>
          <w:p w14:paraId="675DC72B" w14:textId="2F179024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Barcelo Istanbul o Radisson Pera </w:t>
            </w:r>
            <w:r w:rsidR="005A3222">
              <w:rPr>
                <w:color w:val="365F91"/>
                <w:sz w:val="24"/>
                <w:szCs w:val="24"/>
              </w:rPr>
              <w:t>o</w:t>
            </w:r>
            <w:r w:rsidRPr="001444DD">
              <w:rPr>
                <w:color w:val="365F91"/>
                <w:sz w:val="24"/>
                <w:szCs w:val="24"/>
              </w:rPr>
              <w:t xml:space="preserve"> Ottoman Deluxe o similar 5* </w:t>
            </w:r>
          </w:p>
        </w:tc>
      </w:tr>
      <w:tr w:rsidR="00D16662" w14:paraId="31245D84" w14:textId="77777777" w:rsidTr="00D16662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1D59A979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835" w:type="dxa"/>
            <w:shd w:val="pct5" w:color="auto" w:fill="FFFFFF" w:themeFill="background1"/>
          </w:tcPr>
          <w:p w14:paraId="13C740F4" w14:textId="77777777" w:rsidR="00D16662" w:rsidRPr="00687601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088" w:type="dxa"/>
            <w:shd w:val="pct5" w:color="auto" w:fill="FFFFFF" w:themeFill="background1"/>
          </w:tcPr>
          <w:p w14:paraId="317A9D3B" w14:textId="57238510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Grand Mercure o Holiday Inn Cukurambar o</w:t>
            </w:r>
            <w:r>
              <w:rPr>
                <w:color w:val="365F91"/>
                <w:sz w:val="24"/>
                <w:szCs w:val="24"/>
              </w:rPr>
              <w:t xml:space="preserve"> New Park o Bilkent o</w:t>
            </w:r>
            <w:r w:rsidRPr="001444DD">
              <w:rPr>
                <w:color w:val="365F91"/>
                <w:sz w:val="24"/>
                <w:szCs w:val="24"/>
              </w:rPr>
              <w:t xml:space="preserve"> similar </w:t>
            </w:r>
          </w:p>
        </w:tc>
      </w:tr>
      <w:tr w:rsidR="00D16662" w14:paraId="1D7A3A87" w14:textId="77777777" w:rsidTr="00D16662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5B245968" w14:textId="77777777" w:rsidR="00D16662" w:rsidRPr="00DD61FF" w:rsidRDefault="00D16662" w:rsidP="00D16662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835" w:type="dxa"/>
            <w:shd w:val="pct5" w:color="auto" w:fill="FFFFFF" w:themeFill="background1"/>
          </w:tcPr>
          <w:p w14:paraId="1C86DD6D" w14:textId="49AFC403" w:rsidR="00D16662" w:rsidRDefault="00D16662" w:rsidP="00D16662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088" w:type="dxa"/>
            <w:shd w:val="pct5" w:color="auto" w:fill="FFFFFF" w:themeFill="background1"/>
          </w:tcPr>
          <w:p w14:paraId="2AEE924E" w14:textId="11FA8951" w:rsidR="00D16662" w:rsidRDefault="00D16662" w:rsidP="00D16662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Dinler Urgup o Perissia o Avrasya o Mustafa o</w:t>
            </w:r>
            <w:r>
              <w:rPr>
                <w:color w:val="365F91"/>
                <w:sz w:val="24"/>
                <w:szCs w:val="24"/>
              </w:rPr>
              <w:t xml:space="preserve"> Altınoz o</w:t>
            </w:r>
            <w:r w:rsidRPr="001444DD">
              <w:rPr>
                <w:color w:val="365F91"/>
                <w:sz w:val="24"/>
                <w:szCs w:val="24"/>
              </w:rPr>
              <w:t xml:space="preserve"> similar</w:t>
            </w:r>
          </w:p>
        </w:tc>
      </w:tr>
    </w:tbl>
    <w:p w14:paraId="1F0B9619" w14:textId="77777777" w:rsidR="008F05EB" w:rsidRDefault="008F05EB" w:rsidP="008F05EB">
      <w:pPr>
        <w:rPr>
          <w:b/>
          <w:color w:val="366091"/>
          <w:sz w:val="28"/>
          <w:szCs w:val="28"/>
        </w:rPr>
      </w:pPr>
    </w:p>
    <w:p w14:paraId="05534040" w14:textId="77777777" w:rsidR="00841667" w:rsidRDefault="00841667" w:rsidP="005A3F36">
      <w:pPr>
        <w:ind w:left="-709" w:right="-142"/>
        <w:rPr>
          <w:b/>
          <w:color w:val="E36C09"/>
          <w:sz w:val="28"/>
          <w:szCs w:val="28"/>
        </w:rPr>
      </w:pPr>
    </w:p>
    <w:p w14:paraId="3745355B" w14:textId="77777777" w:rsidR="00497C68" w:rsidRDefault="008F05EB" w:rsidP="00497C68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  <w:r w:rsidR="00497C68">
        <w:rPr>
          <w:b/>
          <w:color w:val="E36C09"/>
          <w:sz w:val="28"/>
          <w:szCs w:val="28"/>
        </w:rPr>
        <w:t>PRECIOS</w:t>
      </w:r>
      <w:r w:rsidR="00497C68">
        <w:rPr>
          <w:color w:val="E36C09"/>
          <w:sz w:val="28"/>
          <w:szCs w:val="28"/>
        </w:rPr>
        <w:t xml:space="preserve"> </w:t>
      </w:r>
      <w:r w:rsidR="00497C68">
        <w:rPr>
          <w:b/>
          <w:color w:val="E36C09"/>
          <w:sz w:val="28"/>
          <w:szCs w:val="28"/>
        </w:rPr>
        <w:t xml:space="preserve">NETOS EN USD PARA TODAS LAS SALIDAS EXCEPTO LAS 2 SALIDAS ABAJO </w:t>
      </w:r>
    </w:p>
    <w:p w14:paraId="751CC3E4" w14:textId="77777777" w:rsidR="00497C68" w:rsidRDefault="00497C68" w:rsidP="00497C68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497C68" w:rsidRPr="00A47AD7" w14:paraId="24338BDD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6B93E7E1" w14:textId="77777777" w:rsidR="00497C68" w:rsidRPr="00A47AD7" w:rsidRDefault="00497C68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497C68" w14:paraId="70C337FA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897121" w14:textId="77777777" w:rsidR="00497C68" w:rsidRDefault="00497C68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C5E2A4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949DBE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D747F14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93C0240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E2F1EF2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497C68" w14:paraId="37AC1D8C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475AA6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6D4A47" w14:textId="4703385B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</w:t>
            </w:r>
            <w:r w:rsidR="00332BD8">
              <w:rPr>
                <w:color w:val="365F91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C75393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DDD059" w14:textId="1D3D354B" w:rsidR="00497C68" w:rsidRPr="001755D4" w:rsidRDefault="00332BD8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8EA4AD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350391F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497C68" w14:paraId="575863F6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F6620B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71C3D33" w14:textId="7CC19F16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64BB5F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165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75104A" w14:textId="45B4F13F" w:rsidR="00497C68" w:rsidRPr="001755D4" w:rsidRDefault="00332BD8" w:rsidP="002B3B93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FECC7D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F79694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497C68" w14:paraId="4F728D98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FFB70B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Primera </w:t>
            </w:r>
            <w:r>
              <w:rPr>
                <w:bCs/>
                <w:color w:val="365F91"/>
                <w:sz w:val="24"/>
                <w:szCs w:val="24"/>
              </w:rPr>
              <w:t>(</w:t>
            </w:r>
            <w:r w:rsidRPr="00DD61FF">
              <w:rPr>
                <w:bCs/>
                <w:color w:val="365F91"/>
                <w:sz w:val="24"/>
                <w:szCs w:val="24"/>
              </w:rPr>
              <w:t>Parte Antigua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11E29AB" w14:textId="55E590D0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314496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21028F" w14:textId="58898B33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449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B6C2082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E27FF1B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257</w:t>
            </w:r>
          </w:p>
        </w:tc>
      </w:tr>
      <w:tr w:rsidR="00497C68" w14:paraId="002C0952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8AED170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DD61FF">
              <w:rPr>
                <w:bCs/>
                <w:color w:val="365F91"/>
                <w:sz w:val="24"/>
                <w:szCs w:val="24"/>
              </w:rPr>
              <w:t xml:space="preserve"> 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A5B1FE" w14:textId="7B393602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0AA444D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0B0E72" w14:textId="320369F9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360867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1ED1ADC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279</w:t>
            </w:r>
          </w:p>
        </w:tc>
      </w:tr>
      <w:tr w:rsidR="00497C68" w14:paraId="61D4F9BC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46E4664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58F2C43" w14:textId="1DC63D23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0A1C9EC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9CC5CCB" w14:textId="6289A8CA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010AD76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4ADB8047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</w:tbl>
    <w:p w14:paraId="427D8840" w14:textId="77777777" w:rsidR="00497C68" w:rsidRDefault="00497C68" w:rsidP="00497C68">
      <w:pPr>
        <w:spacing w:line="276" w:lineRule="auto"/>
        <w:rPr>
          <w:b/>
          <w:color w:val="E36C09"/>
          <w:sz w:val="28"/>
          <w:szCs w:val="28"/>
        </w:rPr>
      </w:pPr>
    </w:p>
    <w:p w14:paraId="64E0C8C1" w14:textId="3FB71E1A" w:rsidR="00497C68" w:rsidRDefault="00497C68" w:rsidP="00497C68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</w:t>
      </w:r>
      <w:r w:rsidRPr="00C175D6">
        <w:rPr>
          <w:b/>
          <w:color w:val="E36C09"/>
          <w:sz w:val="28"/>
          <w:szCs w:val="28"/>
        </w:rPr>
        <w:t>PRECIOS NETOS EN USD PARA LAS SALIDAS DE 2</w:t>
      </w:r>
      <w:r>
        <w:rPr>
          <w:b/>
          <w:color w:val="E36C09"/>
          <w:sz w:val="28"/>
          <w:szCs w:val="28"/>
        </w:rPr>
        <w:t>4</w:t>
      </w:r>
      <w:r w:rsidRPr="00C175D6">
        <w:rPr>
          <w:b/>
          <w:color w:val="E36C09"/>
          <w:sz w:val="28"/>
          <w:szCs w:val="28"/>
        </w:rPr>
        <w:t>/12 , 3</w:t>
      </w:r>
      <w:r>
        <w:rPr>
          <w:b/>
          <w:color w:val="E36C09"/>
          <w:sz w:val="28"/>
          <w:szCs w:val="28"/>
        </w:rPr>
        <w:t>1</w:t>
      </w:r>
      <w:r w:rsidRPr="00C175D6">
        <w:rPr>
          <w:b/>
          <w:color w:val="E36C09"/>
          <w:sz w:val="28"/>
          <w:szCs w:val="28"/>
        </w:rPr>
        <w:t xml:space="preserve">/12  </w:t>
      </w:r>
    </w:p>
    <w:p w14:paraId="1E827539" w14:textId="77777777" w:rsidR="00497C68" w:rsidRDefault="00497C68" w:rsidP="00497C68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497C68" w:rsidRPr="00A47AD7" w14:paraId="2B2424D9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0DD7CEC5" w14:textId="77777777" w:rsidR="00497C68" w:rsidRPr="00A47AD7" w:rsidRDefault="00497C68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497C68" w14:paraId="1FDB5EEF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A66509" w14:textId="77777777" w:rsidR="00497C68" w:rsidRDefault="00497C68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7ED9B2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7249D3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286D40E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8203F7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BDEDD45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497C68" w14:paraId="3F849932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D5B983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B3AA364" w14:textId="3CB20B1D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47</w:t>
            </w:r>
            <w:r w:rsidR="00332BD8">
              <w:rPr>
                <w:color w:val="365F91"/>
                <w:sz w:val="24"/>
                <w:szCs w:val="24"/>
              </w:rPr>
              <w:t>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9B1423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215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605045" w14:textId="6B0AEB2C" w:rsidR="00497C68" w:rsidRPr="008A6FDE" w:rsidRDefault="00332BD8" w:rsidP="002B3B93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479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F41A77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BA8384C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497C68" w14:paraId="477EB312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F5E7FB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0D179B3" w14:textId="0937F2F2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479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36A8FC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265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FDA709" w14:textId="3AC766F6" w:rsidR="00497C68" w:rsidRPr="008A6FDE" w:rsidRDefault="00332BD8" w:rsidP="002B3B93">
            <w:pPr>
              <w:rPr>
                <w:color w:val="FF0000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479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FDD5CA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BFF9832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497C68" w14:paraId="264B7CDD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2A88B95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Primera </w:t>
            </w:r>
            <w:r>
              <w:rPr>
                <w:bCs/>
                <w:color w:val="365F91"/>
                <w:sz w:val="24"/>
                <w:szCs w:val="24"/>
              </w:rPr>
              <w:t>(</w:t>
            </w:r>
            <w:r w:rsidRPr="00DD61FF">
              <w:rPr>
                <w:bCs/>
                <w:color w:val="365F91"/>
                <w:sz w:val="24"/>
                <w:szCs w:val="24"/>
              </w:rPr>
              <w:t>Parte Antigua</w:t>
            </w:r>
            <w:r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FFCF5B" w14:textId="7F814C23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524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C2DC68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8E4F7C" w14:textId="6C5041AF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8C0963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150DD6D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294</w:t>
            </w:r>
          </w:p>
        </w:tc>
      </w:tr>
      <w:tr w:rsidR="00497C68" w14:paraId="56CAFF7A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901E1BC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DD61FF">
              <w:rPr>
                <w:bCs/>
                <w:color w:val="365F91"/>
                <w:sz w:val="24"/>
                <w:szCs w:val="24"/>
              </w:rPr>
              <w:t xml:space="preserve"> 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83DACA9" w14:textId="275CDA65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1158E30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345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FC8329" w14:textId="4A714227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584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406675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DA75093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  <w:tr w:rsidR="00497C68" w14:paraId="5BAA70E1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B7D0A0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ACB53C7" w14:textId="0F88C1A2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559E856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414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5330C6D" w14:textId="58D51794" w:rsidR="00497C68" w:rsidRDefault="00332BD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2707BA1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204394A6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369</w:t>
            </w:r>
          </w:p>
        </w:tc>
      </w:tr>
    </w:tbl>
    <w:p w14:paraId="34B95A01" w14:textId="77777777" w:rsidR="00497C68" w:rsidRDefault="00497C68" w:rsidP="00497C68">
      <w:pPr>
        <w:spacing w:line="276" w:lineRule="auto"/>
        <w:rPr>
          <w:b/>
          <w:color w:val="E36C09"/>
          <w:sz w:val="28"/>
          <w:szCs w:val="28"/>
        </w:rPr>
      </w:pPr>
    </w:p>
    <w:p w14:paraId="45BEB247" w14:textId="77777777" w:rsidR="00497C68" w:rsidRDefault="00497C68" w:rsidP="00497C68">
      <w:pPr>
        <w:spacing w:line="276" w:lineRule="auto"/>
        <w:rPr>
          <w:b/>
          <w:color w:val="E36C09"/>
          <w:sz w:val="28"/>
          <w:szCs w:val="28"/>
        </w:rPr>
      </w:pPr>
    </w:p>
    <w:p w14:paraId="3FCA266F" w14:textId="77777777" w:rsidR="00497C68" w:rsidRDefault="00497C68" w:rsidP="00497C68">
      <w:pPr>
        <w:spacing w:line="276" w:lineRule="auto"/>
        <w:ind w:hanging="567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SUPLEMENTO HOTEL TIPO CUEVA EN CAPADOCIA EN MEDIA PENSION </w:t>
      </w:r>
      <w:r w:rsidRPr="00687601">
        <w:rPr>
          <w:b/>
          <w:color w:val="E36C09"/>
          <w:sz w:val="24"/>
          <w:szCs w:val="24"/>
        </w:rPr>
        <w:t xml:space="preserve">( para 2 noches </w:t>
      </w:r>
      <w:r>
        <w:rPr>
          <w:b/>
          <w:color w:val="E36C09"/>
          <w:sz w:val="24"/>
          <w:szCs w:val="24"/>
        </w:rPr>
        <w:t>en USD</w:t>
      </w:r>
      <w:r w:rsidRPr="00687601">
        <w:rPr>
          <w:b/>
          <w:color w:val="E36C09"/>
          <w:sz w:val="24"/>
          <w:szCs w:val="24"/>
        </w:rPr>
        <w:t xml:space="preserve">) </w:t>
      </w:r>
    </w:p>
    <w:tbl>
      <w:tblPr>
        <w:tblStyle w:val="a1"/>
        <w:tblW w:w="11085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5"/>
        <w:gridCol w:w="1230"/>
        <w:gridCol w:w="1395"/>
        <w:gridCol w:w="15"/>
      </w:tblGrid>
      <w:tr w:rsidR="00497C68" w:rsidRPr="00A47AD7" w14:paraId="0247A6D3" w14:textId="77777777" w:rsidTr="002B3B93">
        <w:trPr>
          <w:gridBefore w:val="5"/>
          <w:wBefore w:w="8445" w:type="dxa"/>
          <w:trHeight w:val="100"/>
        </w:trPr>
        <w:tc>
          <w:tcPr>
            <w:tcW w:w="2640" w:type="dxa"/>
            <w:gridSpan w:val="3"/>
            <w:shd w:val="clear" w:color="auto" w:fill="EAEAEA"/>
          </w:tcPr>
          <w:p w14:paraId="49314598" w14:textId="77777777" w:rsidR="00497C68" w:rsidRPr="00A47AD7" w:rsidRDefault="00497C68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497C68" w14:paraId="0FF75D75" w14:textId="77777777" w:rsidTr="002B3B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5" w:type="dxa"/>
            <w:shd w:val="pct5" w:color="auto" w:fill="FFFFFF" w:themeFill="background1"/>
          </w:tcPr>
          <w:p w14:paraId="11D78E86" w14:textId="77777777" w:rsidR="00497C68" w:rsidRDefault="00497C68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shd w:val="pct5" w:color="auto" w:fill="FFFFFF" w:themeFill="background1"/>
          </w:tcPr>
          <w:p w14:paraId="1583620F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shd w:val="pct5" w:color="auto" w:fill="FFFFFF" w:themeFill="background1"/>
          </w:tcPr>
          <w:p w14:paraId="6C55867B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shd w:val="pct5" w:color="auto" w:fill="FFFFFF" w:themeFill="background1"/>
          </w:tcPr>
          <w:p w14:paraId="2814FCE5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4836995C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shd w:val="pct5" w:color="auto" w:fill="FFFFFF" w:themeFill="background1"/>
          </w:tcPr>
          <w:p w14:paraId="71A632CA" w14:textId="77777777" w:rsidR="00497C68" w:rsidRDefault="00497C68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497C68" w14:paraId="5F3B37AD" w14:textId="77777777" w:rsidTr="002B3B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5" w:type="dxa"/>
            <w:shd w:val="pct5" w:color="auto" w:fill="FFFFFF" w:themeFill="background1"/>
          </w:tcPr>
          <w:p w14:paraId="1FC8FE8A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 Alfina o similar ( std)</w:t>
            </w:r>
          </w:p>
        </w:tc>
        <w:tc>
          <w:tcPr>
            <w:tcW w:w="1590" w:type="dxa"/>
            <w:shd w:val="pct5" w:color="auto" w:fill="FFFFFF" w:themeFill="background1"/>
          </w:tcPr>
          <w:p w14:paraId="7CD9ADF9" w14:textId="11E5548B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</w:t>
            </w:r>
            <w:r w:rsidR="006656F2">
              <w:rPr>
                <w:color w:val="365F91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pct5" w:color="auto" w:fill="FFFFFF" w:themeFill="background1"/>
          </w:tcPr>
          <w:p w14:paraId="45F4325A" w14:textId="5B24BA54" w:rsidR="00497C68" w:rsidRDefault="006656F2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70</w:t>
            </w:r>
          </w:p>
        </w:tc>
        <w:tc>
          <w:tcPr>
            <w:tcW w:w="1470" w:type="dxa"/>
            <w:shd w:val="pct5" w:color="auto" w:fill="FFFFFF" w:themeFill="background1"/>
          </w:tcPr>
          <w:p w14:paraId="443C7B24" w14:textId="506E43DB" w:rsidR="00497C68" w:rsidRDefault="006656F2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75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5F4CE2C0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shd w:val="pct5" w:color="auto" w:fill="FFFFFF" w:themeFill="background1"/>
          </w:tcPr>
          <w:p w14:paraId="23A3D551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497C68" w14:paraId="0E9EB454" w14:textId="77777777" w:rsidTr="002B3B9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rPr>
          <w:gridAfter w:val="1"/>
          <w:wAfter w:w="15" w:type="dxa"/>
        </w:trPr>
        <w:tc>
          <w:tcPr>
            <w:tcW w:w="3795" w:type="dxa"/>
            <w:shd w:val="pct5" w:color="auto" w:fill="FFFFFF" w:themeFill="background1"/>
          </w:tcPr>
          <w:p w14:paraId="7DD3CAF9" w14:textId="77777777" w:rsidR="00497C68" w:rsidRPr="00DD61FF" w:rsidRDefault="00497C68" w:rsidP="002B3B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o Dere Suites o similar </w:t>
            </w:r>
            <w:r w:rsidRPr="00DD61FF">
              <w:rPr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bCs/>
                <w:color w:val="365F91"/>
                <w:sz w:val="24"/>
                <w:szCs w:val="24"/>
              </w:rPr>
              <w:t>(dlx)</w:t>
            </w:r>
          </w:p>
        </w:tc>
        <w:tc>
          <w:tcPr>
            <w:tcW w:w="1590" w:type="dxa"/>
            <w:shd w:val="pct5" w:color="auto" w:fill="FFFFFF" w:themeFill="background1"/>
          </w:tcPr>
          <w:p w14:paraId="411EBE93" w14:textId="3956BADB" w:rsidR="00497C68" w:rsidRDefault="006656F2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575" w:type="dxa"/>
            <w:shd w:val="pct5" w:color="auto" w:fill="FFFFFF" w:themeFill="background1"/>
          </w:tcPr>
          <w:p w14:paraId="5381DAA7" w14:textId="79450577" w:rsidR="00497C68" w:rsidRDefault="006656F2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130</w:t>
            </w:r>
          </w:p>
        </w:tc>
        <w:tc>
          <w:tcPr>
            <w:tcW w:w="1470" w:type="dxa"/>
            <w:shd w:val="pct5" w:color="auto" w:fill="FFFFFF" w:themeFill="background1"/>
          </w:tcPr>
          <w:p w14:paraId="37AE1CEC" w14:textId="46DA1F2A" w:rsidR="00497C68" w:rsidRDefault="006656F2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135</w:t>
            </w:r>
          </w:p>
        </w:tc>
        <w:tc>
          <w:tcPr>
            <w:tcW w:w="1245" w:type="dxa"/>
            <w:gridSpan w:val="2"/>
            <w:shd w:val="pct5" w:color="auto" w:fill="FFFFFF" w:themeFill="background1"/>
          </w:tcPr>
          <w:p w14:paraId="2D9864EC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shd w:val="pct5" w:color="auto" w:fill="FFFFFF" w:themeFill="background1"/>
          </w:tcPr>
          <w:p w14:paraId="4A648DBF" w14:textId="77777777" w:rsidR="00497C68" w:rsidRDefault="00497C68" w:rsidP="002B3B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6A8DAA7D" w14:textId="77777777" w:rsidR="00497C68" w:rsidRDefault="00497C68" w:rsidP="00497C68">
      <w:pPr>
        <w:ind w:left="-709" w:right="-142"/>
        <w:rPr>
          <w:b/>
          <w:color w:val="E36C09"/>
          <w:sz w:val="28"/>
          <w:szCs w:val="28"/>
        </w:rPr>
      </w:pPr>
    </w:p>
    <w:p w14:paraId="6D3187ED" w14:textId="77777777" w:rsidR="00DC4589" w:rsidRPr="00070579" w:rsidRDefault="00DC4589">
      <w:pPr>
        <w:rPr>
          <w:b/>
          <w:color w:val="365F91"/>
          <w:sz w:val="24"/>
          <w:szCs w:val="24"/>
        </w:rPr>
      </w:pPr>
    </w:p>
    <w:p w14:paraId="223C3FF2" w14:textId="3F5B22EC" w:rsidR="00133A97" w:rsidRPr="00F63BF3" w:rsidRDefault="00C87D92">
      <w:pPr>
        <w:rPr>
          <w:b/>
          <w:color w:val="E36C09"/>
          <w:sz w:val="24"/>
          <w:szCs w:val="24"/>
        </w:rPr>
      </w:pPr>
      <w:r w:rsidRPr="00070579">
        <w:rPr>
          <w:b/>
          <w:color w:val="E36C09"/>
          <w:sz w:val="24"/>
          <w:szCs w:val="24"/>
        </w:rPr>
        <w:t xml:space="preserve">PRECIOS INCLUYEN </w:t>
      </w:r>
    </w:p>
    <w:p w14:paraId="318B7500" w14:textId="06DE736F" w:rsidR="00DC4589" w:rsidRPr="00070579" w:rsidRDefault="00B05D40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3</w:t>
      </w:r>
      <w:r w:rsidR="00C87D92" w:rsidRPr="00070579">
        <w:rPr>
          <w:color w:val="365F91"/>
          <w:sz w:val="24"/>
          <w:szCs w:val="24"/>
        </w:rPr>
        <w:t xml:space="preserve"> noches de alojamiento en el hotel en Estambul con desayuno </w:t>
      </w:r>
    </w:p>
    <w:p w14:paraId="4E145991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1 noche de alojamiento en el hotel en Ankara con desayuno y cena </w:t>
      </w:r>
    </w:p>
    <w:p w14:paraId="7DBCDDF9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2 noches de alojamiento en el hotel en Capadocia con desayuno y cena </w:t>
      </w:r>
    </w:p>
    <w:p w14:paraId="519C928A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Todos los traslados en regular con el assistante de habla espanol o ingles </w:t>
      </w:r>
    </w:p>
    <w:p w14:paraId="7EAEA659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>Guia local de habla hispana para todas las visitas indicadas en el programa</w:t>
      </w:r>
    </w:p>
    <w:p w14:paraId="0D30ABF5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Regimen segun programa  </w:t>
      </w:r>
    </w:p>
    <w:p w14:paraId="1F4180CA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>Visitas con entradas incluidas</w:t>
      </w:r>
    </w:p>
    <w:p w14:paraId="2EF6945C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IVA </w:t>
      </w:r>
    </w:p>
    <w:p w14:paraId="44A65222" w14:textId="0A754F30" w:rsidR="00DC458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>Trayectos en minibús o bus con A/C, en función del número de pasajeros</w:t>
      </w:r>
    </w:p>
    <w:p w14:paraId="516B96F0" w14:textId="77777777" w:rsidR="00F63BF3" w:rsidRPr="00070579" w:rsidRDefault="00F63BF3" w:rsidP="00F63BF3">
      <w:pPr>
        <w:rPr>
          <w:color w:val="365F91"/>
          <w:sz w:val="24"/>
          <w:szCs w:val="24"/>
        </w:rPr>
      </w:pPr>
    </w:p>
    <w:p w14:paraId="7724724F" w14:textId="145D709C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lastRenderedPageBreak/>
        <w:t xml:space="preserve">1 botella de 0,50 lt de agua / pp / dia  en el bus  ( del dia 2 hasta el dia </w:t>
      </w:r>
      <w:r w:rsidR="006656F2">
        <w:rPr>
          <w:color w:val="365F91"/>
          <w:sz w:val="24"/>
          <w:szCs w:val="24"/>
        </w:rPr>
        <w:t>5</w:t>
      </w:r>
      <w:r w:rsidRPr="00070579">
        <w:rPr>
          <w:color w:val="365F91"/>
          <w:sz w:val="24"/>
          <w:szCs w:val="24"/>
        </w:rPr>
        <w:t xml:space="preserve">  )</w:t>
      </w:r>
    </w:p>
    <w:p w14:paraId="4C423EBA" w14:textId="5C7788DC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>W</w:t>
      </w:r>
      <w:r w:rsidR="00497C68">
        <w:rPr>
          <w:color w:val="365F91"/>
          <w:sz w:val="24"/>
          <w:szCs w:val="24"/>
        </w:rPr>
        <w:t>I</w:t>
      </w:r>
      <w:r w:rsidRPr="00070579">
        <w:rPr>
          <w:color w:val="365F91"/>
          <w:sz w:val="24"/>
          <w:szCs w:val="24"/>
        </w:rPr>
        <w:t>-F</w:t>
      </w:r>
      <w:r w:rsidR="00497C68">
        <w:rPr>
          <w:color w:val="365F91"/>
          <w:sz w:val="24"/>
          <w:szCs w:val="24"/>
        </w:rPr>
        <w:t>I</w:t>
      </w:r>
      <w:r w:rsidRPr="00070579">
        <w:rPr>
          <w:color w:val="365F91"/>
          <w:sz w:val="24"/>
          <w:szCs w:val="24"/>
        </w:rPr>
        <w:t xml:space="preserve"> gratuito en el bus del circuito ( del dia 2 hasta el dia </w:t>
      </w:r>
      <w:r w:rsidR="006656F2">
        <w:rPr>
          <w:color w:val="365F91"/>
          <w:sz w:val="24"/>
          <w:szCs w:val="24"/>
        </w:rPr>
        <w:t>5</w:t>
      </w:r>
      <w:r w:rsidRPr="00070579">
        <w:rPr>
          <w:color w:val="365F91"/>
          <w:sz w:val="24"/>
          <w:szCs w:val="24"/>
        </w:rPr>
        <w:t xml:space="preserve">  )</w:t>
      </w:r>
    </w:p>
    <w:p w14:paraId="246D537E" w14:textId="77777777" w:rsidR="00DC4589" w:rsidRPr="00070579" w:rsidRDefault="00C87D92">
      <w:pPr>
        <w:numPr>
          <w:ilvl w:val="0"/>
          <w:numId w:val="5"/>
        </w:numPr>
        <w:ind w:left="1134" w:hanging="425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Vuelo domestico  Capadocia / Estambul </w:t>
      </w:r>
    </w:p>
    <w:p w14:paraId="1128CE29" w14:textId="77777777" w:rsidR="00DC4589" w:rsidRPr="00070579" w:rsidRDefault="00DC4589">
      <w:pPr>
        <w:rPr>
          <w:b/>
          <w:color w:val="365F91"/>
          <w:sz w:val="24"/>
          <w:szCs w:val="24"/>
        </w:rPr>
      </w:pPr>
    </w:p>
    <w:p w14:paraId="6579B603" w14:textId="77777777" w:rsidR="00DC4589" w:rsidRPr="00070579" w:rsidRDefault="00DC4589">
      <w:pPr>
        <w:rPr>
          <w:b/>
          <w:color w:val="365F91"/>
          <w:sz w:val="24"/>
          <w:szCs w:val="24"/>
        </w:rPr>
      </w:pPr>
    </w:p>
    <w:p w14:paraId="2F9AD943" w14:textId="26579ED6" w:rsidR="00133A97" w:rsidRPr="00F63BF3" w:rsidRDefault="00C87D92">
      <w:pPr>
        <w:rPr>
          <w:b/>
          <w:color w:val="E36C09"/>
          <w:sz w:val="24"/>
          <w:szCs w:val="24"/>
        </w:rPr>
      </w:pPr>
      <w:r w:rsidRPr="00070579">
        <w:rPr>
          <w:b/>
          <w:color w:val="E36C09"/>
          <w:sz w:val="24"/>
          <w:szCs w:val="24"/>
        </w:rPr>
        <w:t xml:space="preserve">PRECIOS NO INCLUYEN </w:t>
      </w:r>
    </w:p>
    <w:p w14:paraId="3C09C950" w14:textId="77777777" w:rsidR="00DC4589" w:rsidRPr="00070579" w:rsidRDefault="00C87D92">
      <w:pPr>
        <w:numPr>
          <w:ilvl w:val="1"/>
          <w:numId w:val="7"/>
        </w:numPr>
        <w:jc w:val="both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Gastos personales y extras </w:t>
      </w:r>
    </w:p>
    <w:p w14:paraId="5E7CD023" w14:textId="77777777" w:rsidR="00DC4589" w:rsidRPr="00070579" w:rsidRDefault="00C87D92">
      <w:pPr>
        <w:numPr>
          <w:ilvl w:val="1"/>
          <w:numId w:val="7"/>
        </w:numPr>
        <w:jc w:val="both"/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 xml:space="preserve">Bebidas durante comidas / cenas </w:t>
      </w:r>
    </w:p>
    <w:p w14:paraId="0A63CEF5" w14:textId="77777777" w:rsidR="003C44FB" w:rsidRPr="00070579" w:rsidRDefault="003C44FB" w:rsidP="003C44FB">
      <w:pPr>
        <w:numPr>
          <w:ilvl w:val="1"/>
          <w:numId w:val="7"/>
        </w:numPr>
        <w:rPr>
          <w:color w:val="365F91"/>
          <w:sz w:val="24"/>
          <w:szCs w:val="24"/>
        </w:rPr>
      </w:pPr>
      <w:r w:rsidRPr="00070579">
        <w:rPr>
          <w:color w:val="365F91"/>
          <w:sz w:val="24"/>
          <w:szCs w:val="24"/>
        </w:rPr>
        <w:t>Propinas a choferes y guias al criterio del cliente ( pago en destino /  para tener en cuenta ; recomendamos  a guias 3.-usd y choferes 2.-usd por dia por persona  )</w:t>
      </w:r>
    </w:p>
    <w:p w14:paraId="2760CF6A" w14:textId="77777777" w:rsidR="00DC4589" w:rsidRDefault="00DC458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801CF47" w14:textId="77777777" w:rsidR="00DC4589" w:rsidRDefault="00DC4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6237E3" w14:textId="77777777" w:rsidR="009F7A6E" w:rsidRDefault="009F7A6E" w:rsidP="009F7A6E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1C06E5F8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orden de las visitas y excursiones varia segun el dia de llegada o puede variar segun multiples factores , pero se conserva la totalidad de las mismas </w:t>
      </w:r>
    </w:p>
    <w:p w14:paraId="4FB12127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b/>
          <w:bCs/>
          <w:color w:val="366091"/>
          <w:sz w:val="24"/>
          <w:szCs w:val="24"/>
        </w:rPr>
      </w:pPr>
      <w:r>
        <w:rPr>
          <w:b/>
          <w:bCs/>
          <w:color w:val="366091"/>
          <w:sz w:val="24"/>
          <w:szCs w:val="24"/>
        </w:rPr>
        <w:t xml:space="preserve">D = Desayuno , A = Almuerzo , C = Cena </w:t>
      </w:r>
    </w:p>
    <w:p w14:paraId="5951A8A3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La cama de la tercera persona en las habitaciones triples , es cama plegable </w:t>
      </w:r>
    </w:p>
    <w:p w14:paraId="2CBF5C65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Como norma general, el horario de check-in en los hoteles es a partir de las 14:00 horas. La hora de check-out es a las 12:00 horas.</w:t>
      </w:r>
    </w:p>
    <w:p w14:paraId="444846BD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El Gran Bazar está cerrado durante todo el período de las fiestas religiosas  (Abril  21,22,23 y Junio 28,29,30 Julio 1,2 ) ,los 29 de Octubre , los 15 de Julio  y los domingos .</w:t>
      </w:r>
    </w:p>
    <w:p w14:paraId="23CE9568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Bazaar Egipcio está cerrado durante todo el período de las fiestas religiosas  (Abril  21,22,23 y Junio 28,29,30 Julio 1,2 ) ,los 29 de Octubre y los 15 de Julio </w:t>
      </w:r>
    </w:p>
    <w:p w14:paraId="47467AF7" w14:textId="77777777" w:rsidR="009F7A6E" w:rsidRDefault="009F7A6E" w:rsidP="009F7A6E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Durante la celebración de ferias , fiestas religiosas y nacionales las visitas y excursiones podrán ser desviadas </w:t>
      </w:r>
    </w:p>
    <w:p w14:paraId="75E83ACE" w14:textId="77777777" w:rsidR="009F7A6E" w:rsidRPr="00DF447E" w:rsidRDefault="009F7A6E" w:rsidP="009F7A6E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66091"/>
          <w:sz w:val="24"/>
          <w:szCs w:val="24"/>
        </w:rPr>
      </w:pPr>
      <w:r w:rsidRPr="00DF447E">
        <w:rPr>
          <w:color w:val="366091"/>
          <w:sz w:val="24"/>
          <w:szCs w:val="24"/>
        </w:rPr>
        <w:t xml:space="preserve">Por motivo de la Feria Internacional de Marmol en Esmirna , el alojamiento de Esmirna de la salida de 23 de Abril, podrá ser y realizado en Esmirna o Kusadasi . </w:t>
      </w:r>
    </w:p>
    <w:p w14:paraId="05CD5141" w14:textId="53836C1A" w:rsidR="00DC4589" w:rsidRDefault="00DC4589" w:rsidP="00241FA9">
      <w:pPr>
        <w:rPr>
          <w:color w:val="366091"/>
          <w:sz w:val="28"/>
          <w:szCs w:val="28"/>
        </w:rPr>
      </w:pPr>
    </w:p>
    <w:sectPr w:rsidR="00DC4589" w:rsidSect="00F63BF3">
      <w:headerReference w:type="default" r:id="rId8"/>
      <w:pgSz w:w="11906" w:h="16838"/>
      <w:pgMar w:top="993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3C4D" w14:textId="77777777" w:rsidR="00287620" w:rsidRDefault="00287620">
      <w:r>
        <w:separator/>
      </w:r>
    </w:p>
  </w:endnote>
  <w:endnote w:type="continuationSeparator" w:id="0">
    <w:p w14:paraId="319B8FB8" w14:textId="77777777" w:rsidR="00287620" w:rsidRDefault="0028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EDF3" w14:textId="77777777" w:rsidR="00287620" w:rsidRDefault="00287620">
      <w:r>
        <w:separator/>
      </w:r>
    </w:p>
  </w:footnote>
  <w:footnote w:type="continuationSeparator" w:id="0">
    <w:p w14:paraId="41B042F4" w14:textId="77777777" w:rsidR="00287620" w:rsidRDefault="0028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81D2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7815822" wp14:editId="781EEA7D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973875253">
    <w:abstractNumId w:val="0"/>
  </w:num>
  <w:num w:numId="2" w16cid:durableId="1760054684">
    <w:abstractNumId w:val="5"/>
  </w:num>
  <w:num w:numId="3" w16cid:durableId="872185324">
    <w:abstractNumId w:val="4"/>
  </w:num>
  <w:num w:numId="4" w16cid:durableId="1665745220">
    <w:abstractNumId w:val="16"/>
  </w:num>
  <w:num w:numId="5" w16cid:durableId="1193377787">
    <w:abstractNumId w:val="3"/>
  </w:num>
  <w:num w:numId="6" w16cid:durableId="21322128">
    <w:abstractNumId w:val="2"/>
  </w:num>
  <w:num w:numId="7" w16cid:durableId="1612320998">
    <w:abstractNumId w:val="10"/>
  </w:num>
  <w:num w:numId="8" w16cid:durableId="737748736">
    <w:abstractNumId w:val="18"/>
  </w:num>
  <w:num w:numId="9" w16cid:durableId="1612974858">
    <w:abstractNumId w:val="8"/>
  </w:num>
  <w:num w:numId="10" w16cid:durableId="1522743731">
    <w:abstractNumId w:val="1"/>
  </w:num>
  <w:num w:numId="11" w16cid:durableId="743143640">
    <w:abstractNumId w:val="11"/>
  </w:num>
  <w:num w:numId="12" w16cid:durableId="1745488814">
    <w:abstractNumId w:val="17"/>
  </w:num>
  <w:num w:numId="13" w16cid:durableId="1601377630">
    <w:abstractNumId w:val="15"/>
  </w:num>
  <w:num w:numId="14" w16cid:durableId="26301069">
    <w:abstractNumId w:val="6"/>
  </w:num>
  <w:num w:numId="15" w16cid:durableId="10838997">
    <w:abstractNumId w:val="14"/>
  </w:num>
  <w:num w:numId="16" w16cid:durableId="1034384755">
    <w:abstractNumId w:val="12"/>
  </w:num>
  <w:num w:numId="17" w16cid:durableId="388842151">
    <w:abstractNumId w:val="9"/>
  </w:num>
  <w:num w:numId="18" w16cid:durableId="1143619137">
    <w:abstractNumId w:val="13"/>
  </w:num>
  <w:num w:numId="19" w16cid:durableId="127281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1451C"/>
    <w:rsid w:val="00034272"/>
    <w:rsid w:val="000401C7"/>
    <w:rsid w:val="00053FA5"/>
    <w:rsid w:val="00070579"/>
    <w:rsid w:val="00096B28"/>
    <w:rsid w:val="000C37B4"/>
    <w:rsid w:val="00133A97"/>
    <w:rsid w:val="00241FA9"/>
    <w:rsid w:val="0027439E"/>
    <w:rsid w:val="00287620"/>
    <w:rsid w:val="002A4381"/>
    <w:rsid w:val="002E6C78"/>
    <w:rsid w:val="00332BD8"/>
    <w:rsid w:val="0033495E"/>
    <w:rsid w:val="00343A99"/>
    <w:rsid w:val="00380872"/>
    <w:rsid w:val="003C2131"/>
    <w:rsid w:val="003C44FB"/>
    <w:rsid w:val="00422FB8"/>
    <w:rsid w:val="00434CF0"/>
    <w:rsid w:val="00497C68"/>
    <w:rsid w:val="00502CC7"/>
    <w:rsid w:val="00505BA5"/>
    <w:rsid w:val="0054367C"/>
    <w:rsid w:val="005A3222"/>
    <w:rsid w:val="005A3F36"/>
    <w:rsid w:val="00662BE2"/>
    <w:rsid w:val="006656F2"/>
    <w:rsid w:val="00687601"/>
    <w:rsid w:val="007416E6"/>
    <w:rsid w:val="007560F5"/>
    <w:rsid w:val="0079516B"/>
    <w:rsid w:val="007C2487"/>
    <w:rsid w:val="007F0E30"/>
    <w:rsid w:val="007F23D4"/>
    <w:rsid w:val="00841667"/>
    <w:rsid w:val="00856558"/>
    <w:rsid w:val="008F05EB"/>
    <w:rsid w:val="009105DA"/>
    <w:rsid w:val="00997D3E"/>
    <w:rsid w:val="009A5E97"/>
    <w:rsid w:val="009B4F6A"/>
    <w:rsid w:val="009D4C42"/>
    <w:rsid w:val="009E63BF"/>
    <w:rsid w:val="009F3D6E"/>
    <w:rsid w:val="009F7A6E"/>
    <w:rsid w:val="00A23E91"/>
    <w:rsid w:val="00B05D40"/>
    <w:rsid w:val="00B766EA"/>
    <w:rsid w:val="00BA7675"/>
    <w:rsid w:val="00C87D92"/>
    <w:rsid w:val="00C92DCE"/>
    <w:rsid w:val="00CB48A1"/>
    <w:rsid w:val="00D16662"/>
    <w:rsid w:val="00D52266"/>
    <w:rsid w:val="00D622B2"/>
    <w:rsid w:val="00DC4589"/>
    <w:rsid w:val="00DD61FF"/>
    <w:rsid w:val="00DF0BB7"/>
    <w:rsid w:val="00E654B3"/>
    <w:rsid w:val="00EB1558"/>
    <w:rsid w:val="00F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420F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euromrmr_7@outlook.com</cp:lastModifiedBy>
  <cp:revision>31</cp:revision>
  <dcterms:created xsi:type="dcterms:W3CDTF">2021-08-23T12:57:00Z</dcterms:created>
  <dcterms:modified xsi:type="dcterms:W3CDTF">2022-10-13T10:39:00Z</dcterms:modified>
</cp:coreProperties>
</file>